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8C41" w14:textId="77777777" w:rsidR="004D22BF" w:rsidRPr="004D22BF" w:rsidRDefault="004D22BF">
      <w:pPr>
        <w:rPr>
          <w:sz w:val="28"/>
          <w:szCs w:val="32"/>
        </w:rPr>
      </w:pPr>
      <w:r w:rsidRPr="004D22BF">
        <w:rPr>
          <w:sz w:val="28"/>
          <w:szCs w:val="32"/>
          <w:highlight w:val="yellow"/>
        </w:rPr>
        <w:t>从数学角度看AMD 3D V-Cache：为什么大缓存能“四两拨千斤”？</w:t>
      </w:r>
    </w:p>
    <w:p w14:paraId="2E35E595" w14:textId="1F1542A4" w:rsidR="004D22BF" w:rsidRDefault="004D22BF">
      <w:pPr>
        <w:rPr>
          <w:rFonts w:hint="eastAsia"/>
        </w:rPr>
      </w:pPr>
      <w:r w:rsidRPr="004D22BF">
        <w:t xml:space="preserve"> 前阵子看X3D处理器的评测，发现个有意思的事：同样是Zen架构，堆了3D缓存的版本，在一些游戏里能比普通版高出20–30%。按常理说，缓存加到一定程度，边际效益应该递减才对，</w:t>
      </w:r>
      <w:r>
        <w:rPr>
          <w:rFonts w:hint="eastAsia"/>
        </w:rPr>
        <w:t>为什么</w:t>
      </w:r>
      <w:r w:rsidRPr="004D22BF">
        <w:t>AMD这招反而这么灵？ 我翻了</w:t>
      </w:r>
      <w:r>
        <w:rPr>
          <w:rFonts w:hint="eastAsia"/>
        </w:rPr>
        <w:t>亿</w:t>
      </w:r>
      <w:r w:rsidRPr="004D22BF">
        <w:t>些资料，发现背后其实有两层数学</w:t>
      </w:r>
      <w:r>
        <w:rPr>
          <w:rFonts w:hint="eastAsia"/>
        </w:rPr>
        <w:t>逻辑。</w:t>
      </w:r>
    </w:p>
    <w:p w14:paraId="18E1919E" w14:textId="209C2A0D" w:rsidR="004D22BF" w:rsidRPr="004D22BF" w:rsidRDefault="004D22BF" w:rsidP="004D22BF">
      <w:pPr>
        <w:pStyle w:val="a9"/>
        <w:numPr>
          <w:ilvl w:val="0"/>
          <w:numId w:val="1"/>
        </w:numPr>
        <w:rPr>
          <w:b/>
          <w:bCs/>
          <w:color w:val="EE0000"/>
          <w:sz w:val="32"/>
          <w:szCs w:val="36"/>
        </w:rPr>
      </w:pPr>
      <w:r w:rsidRPr="004D22BF">
        <w:rPr>
          <w:b/>
          <w:bCs/>
          <w:color w:val="EE0000"/>
          <w:sz w:val="32"/>
          <w:szCs w:val="36"/>
        </w:rPr>
        <w:t>数据访问的“贫富差距”</w:t>
      </w:r>
    </w:p>
    <w:p w14:paraId="36D31C84" w14:textId="5D1952AC" w:rsidR="004D22BF" w:rsidRDefault="004D22BF" w:rsidP="004D22BF">
      <w:pPr>
        <w:ind w:left="110"/>
      </w:pPr>
      <w:r w:rsidRPr="004D22BF">
        <w:t xml:space="preserve"> 先得说回一个老问题：CPU</w:t>
      </w:r>
      <w:r>
        <w:rPr>
          <w:rFonts w:hint="eastAsia"/>
        </w:rPr>
        <w:t>为什么</w:t>
      </w:r>
      <w:r w:rsidRPr="004D22BF">
        <w:t xml:space="preserve">需要缓存？ 简单讲就是，CPU核心跑得飞快，但数据存在离它好几厘米远的DRAM内存里。别看就几厘米，在芯片世界里这距离意味着上百个时钟周期的延迟。CPU不能干等，所以中间加了一层高速缓冲区——缓存。 这个设计能成立，前提是程序访问数据有一个规律：绝大多数访问，都集中在极少数数据上。 量化一下的话，其实就是幂律分布，或者说二八定律的泛化版。你把程序运行时访问的所有数据按频率排序，画出来的曲线是一条急剧下降的“长尾”——头部几个热点数据被反复取用，尾部一大堆数据几乎无人问津。 正因为有这个“贫富差距”，缓存才有意义：我们只要用一小块高速存储，把最热的那部分数据兜住，就能覆盖大部分的内存访问。 </w:t>
      </w:r>
    </w:p>
    <w:p w14:paraId="199513B4" w14:textId="0721AFF8" w:rsidR="004D22BF" w:rsidRPr="004D22BF" w:rsidRDefault="004D22BF" w:rsidP="004D22BF">
      <w:pPr>
        <w:pStyle w:val="a9"/>
        <w:numPr>
          <w:ilvl w:val="0"/>
          <w:numId w:val="1"/>
        </w:numPr>
        <w:rPr>
          <w:b/>
          <w:bCs/>
        </w:rPr>
      </w:pPr>
      <w:r w:rsidRPr="004D22BF">
        <w:rPr>
          <w:b/>
          <w:bCs/>
          <w:color w:val="EE0000"/>
          <w:sz w:val="32"/>
          <w:szCs w:val="36"/>
        </w:rPr>
        <w:t>为什么32MB到96MB是“黄金区间”</w:t>
      </w:r>
    </w:p>
    <w:p w14:paraId="3C099CE4" w14:textId="77777777" w:rsidR="004D22BF" w:rsidRDefault="004D22BF" w:rsidP="004D22BF">
      <w:pPr>
        <w:ind w:left="110"/>
      </w:pPr>
      <w:r w:rsidRPr="004D22BF">
        <w:t xml:space="preserve"> 那缓存到底该做多大？ 如果容量很小，比如32MB，它只能覆盖热度曲线最头部那一点。虽然捞到了一些“大鱼”，但漏掉的“中鱼”和“小鱼”其实也不少，总命中率可能只有85%左右。 容量拉到96MB呢？因为曲线下降得特别陡（幂律的特征），这多出来的64MB正好能覆盖那些“次热”但依然频繁访问的数据。用数学点的话说，在这个区间里，容量微增带来的命中率增益最大。AMD的3D V-Cache，其实就是把缓存容量推到了这个陡峭区，用相对不大的硬件成本换来了明显的有效容量提升。 我印象里看到过一些测试，比如《全面战争：战锤3》这类吃缓存的大型策略游戏，32MB L3命中率大概85%，96MB版本能摸到98%以上。这个差距比纸面上大得多。</w:t>
      </w:r>
    </w:p>
    <w:p w14:paraId="17508D5D" w14:textId="084BDCDD" w:rsidR="004D22BF" w:rsidRPr="004D22BF" w:rsidRDefault="004D22BF" w:rsidP="004D22BF">
      <w:pPr>
        <w:pStyle w:val="a9"/>
        <w:numPr>
          <w:ilvl w:val="0"/>
          <w:numId w:val="1"/>
        </w:numPr>
        <w:rPr>
          <w:b/>
          <w:bCs/>
          <w:color w:val="EE0000"/>
          <w:sz w:val="32"/>
          <w:szCs w:val="36"/>
        </w:rPr>
      </w:pPr>
      <w:r w:rsidRPr="004D22BF">
        <w:rPr>
          <w:b/>
          <w:bCs/>
          <w:color w:val="EE0000"/>
          <w:sz w:val="32"/>
          <w:szCs w:val="36"/>
        </w:rPr>
        <w:t>AMAT公式：</w:t>
      </w:r>
    </w:p>
    <w:p w14:paraId="33FF0F48" w14:textId="77777777" w:rsidR="004D22BF" w:rsidRDefault="004D22BF" w:rsidP="004D22BF">
      <w:pPr>
        <w:ind w:left="110"/>
      </w:pPr>
      <w:r w:rsidRPr="004D22BF">
        <w:t xml:space="preserve">为什么命中率涨一点，延迟能降一大截 不过光看命中率还不够，我们真正关心的是性能——准确说是每次内存访问平均要等多久。体系结构里有个指标叫AMAT（Average Memory Access Time），公式很简单： AMAT = 命中时间 × 命中率 + 未命中惩罚 × 未命中率 这看起来就是个加权平均，但关键在于，未命中惩罚往往是命中时间的几十倍甚至上百倍。 我随便举个例子（实际芯片参数会有差异，但比例类似）： L3缓存命中：4个周期 内存访问：300个周期 32MB缓存，命中率85%： AMAT = 4×0.85 + 300×0.15 = 3.4 + 45 = 48.4 周期 96MB缓存，命中率98%： </w:t>
      </w:r>
      <w:r w:rsidRPr="004D22BF">
        <w:lastRenderedPageBreak/>
        <w:t>AMAT = 4×0.98 + 300×0.02 = 3.92 + 6 = 9.92 周期 命中率只涨了13个百分点，平均访问延迟却从48.4降到了9.9，降了将近80%。原因很简单：那个300周期的高代价事件发生的概率，被压到了一个很低的水平。 这事给我的感觉是，很多系统性能问题，本质上是由小概率但高代价的事件主导的。加权平均这个思维方式，其实挺通用的。</w:t>
      </w:r>
    </w:p>
    <w:p w14:paraId="46F22A94" w14:textId="535837B2" w:rsidR="004D22BF" w:rsidRPr="004D22BF" w:rsidRDefault="004D22BF" w:rsidP="004D22BF">
      <w:pPr>
        <w:pStyle w:val="a9"/>
        <w:numPr>
          <w:ilvl w:val="0"/>
          <w:numId w:val="1"/>
        </w:numPr>
        <w:rPr>
          <w:b/>
          <w:bCs/>
          <w:color w:val="EE0000"/>
          <w:sz w:val="32"/>
          <w:szCs w:val="36"/>
        </w:rPr>
      </w:pPr>
      <w:r w:rsidRPr="004D22BF">
        <w:rPr>
          <w:b/>
          <w:bCs/>
          <w:color w:val="EE0000"/>
          <w:sz w:val="32"/>
          <w:szCs w:val="36"/>
        </w:rPr>
        <w:t>缓存大了，替换算法也得跟得上</w:t>
      </w:r>
    </w:p>
    <w:p w14:paraId="42D7862F" w14:textId="1D64933D" w:rsidR="004D22BF" w:rsidRDefault="004D22BF" w:rsidP="004D22BF">
      <w:pPr>
        <w:ind w:left="110"/>
      </w:pPr>
      <w:r w:rsidRPr="004D22BF">
        <w:t xml:space="preserve"> 不过缓存变大并不自动等于性能提升。还有一个容易被忽略的问题：缓存满了之后，新数据进来要替换谁？ 这个决策靠替换算法。算法聪明不聪明，直接决定了缓存空间能不能被有效利用。 举个极端情况：如果一个游戏在运行时，会加载大量一次性使用的纹理贴图（比如过场动画里的特定素材），一个“笨”的替换算法可能把这些一次性数据留在缓存里，挤走了真正反复访问的游戏逻辑数据——这叫缓存污染。结果就是缓存虽然大，但命中率上不去，等于白搭。 我注意到AMD在X3D上其实做了个挺有意思的设计：数据不会直接塞进那块巨大的3D缓存，而是先经过一个小而快的缓存层“观察”一下，确认是真正频繁访问的热点，才会被“提拔”进去。这种分层过滤的思路，本质上是在用算法逻辑弥补硬件的</w:t>
      </w:r>
      <w:r>
        <w:rPr>
          <w:rFonts w:hint="eastAsia"/>
        </w:rPr>
        <w:t>缺陷</w:t>
      </w:r>
      <w:r w:rsidRPr="004D22BF">
        <w:t xml:space="preserve">。 </w:t>
      </w:r>
    </w:p>
    <w:p w14:paraId="78BB5FEE" w14:textId="475C1FBA" w:rsidR="004D22BF" w:rsidRPr="004D22BF" w:rsidRDefault="004D22BF" w:rsidP="004D22BF">
      <w:pPr>
        <w:pStyle w:val="a9"/>
        <w:numPr>
          <w:ilvl w:val="0"/>
          <w:numId w:val="1"/>
        </w:numPr>
        <w:rPr>
          <w:b/>
          <w:bCs/>
          <w:color w:val="EE0000"/>
          <w:sz w:val="32"/>
          <w:szCs w:val="36"/>
        </w:rPr>
      </w:pPr>
      <w:r w:rsidRPr="004D22BF">
        <w:rPr>
          <w:b/>
          <w:bCs/>
          <w:color w:val="EE0000"/>
          <w:sz w:val="32"/>
          <w:szCs w:val="36"/>
        </w:rPr>
        <w:t>边际效益递减，那然后呢</w:t>
      </w:r>
    </w:p>
    <w:p w14:paraId="1C4DCA96" w14:textId="0B3F00E0" w:rsidR="004D22BF" w:rsidRDefault="004D22BF" w:rsidP="004D22BF">
      <w:pPr>
        <w:ind w:left="110"/>
      </w:pPr>
      <w:r w:rsidRPr="004D22BF">
        <w:t xml:space="preserve"> 任何技术都有天花板，3D V-Cache也不例外。 从容量–命中率曲线来看，当缓存已经能覆盖程序工作集里的绝大多数数据时，再继续增大缓存，命中率的提升会越来越平缓——进入“事倍功半”的阶段。这时候AMAT公式里的未命中率已经趋近于零，再堆缓存，性能也基本不会有可感知的提升了。 这其实就是经济学里讲的边际效益递减。AMD在下一代产品（比如Ryzen 9 9950X3D）上用了双CCD设计，同时保留3D缓存，但放弃了上一代那种“单核极致缓存优势”——我猜AMD自己也清楚，单纯靠堆容量已经快走到这条曲线的末端了。 那未来方向在哪？我觉得可能有两条： 更智能的替换算法：让缓存空间的使用效率再上一个台阶，比如用机器学习预测访问模式（虽然这需要额外的硬件开销）。 异构内存层次：把不同速度、不同成本的存储介质混合使用，让“热数据”更靠近核心，“冷数据”退到远处——</w:t>
      </w:r>
      <w:r>
        <w:rPr>
          <w:rFonts w:hint="eastAsia"/>
        </w:rPr>
        <w:t>其实这就是</w:t>
      </w:r>
      <w:r w:rsidRPr="004D22BF">
        <w:t xml:space="preserve">是在更高维度上重复缓存设计的思路。 </w:t>
      </w:r>
    </w:p>
    <w:p w14:paraId="0C83D2C7" w14:textId="0A42C0B3" w:rsidR="004D22BF" w:rsidRPr="004D22BF" w:rsidRDefault="004D22BF" w:rsidP="004D22BF">
      <w:pPr>
        <w:pStyle w:val="a9"/>
        <w:numPr>
          <w:ilvl w:val="0"/>
          <w:numId w:val="1"/>
        </w:numPr>
        <w:rPr>
          <w:b/>
          <w:bCs/>
          <w:color w:val="EE0000"/>
          <w:sz w:val="32"/>
          <w:szCs w:val="36"/>
        </w:rPr>
      </w:pPr>
      <w:r w:rsidRPr="004D22BF">
        <w:rPr>
          <w:rFonts w:hint="eastAsia"/>
          <w:b/>
          <w:bCs/>
          <w:color w:val="EE0000"/>
          <w:sz w:val="32"/>
          <w:szCs w:val="36"/>
        </w:rPr>
        <w:t>总结</w:t>
      </w:r>
    </w:p>
    <w:p w14:paraId="26FA2B18" w14:textId="6F618DA5" w:rsidR="004577EF" w:rsidRDefault="004D22BF" w:rsidP="004D22BF">
      <w:pPr>
        <w:ind w:left="110"/>
      </w:pPr>
      <w:r w:rsidRPr="004D22BF">
        <w:t xml:space="preserve"> 回过头看，AMD的3D V-Cache技术之所以成功，其实并不是因为做了什么颠覆性的架构创新，而是精准踩中了两条数学规律：一是数据访问的幂律分布（让缓存扩容的收益集中在最陡峭的区间），二是AMAT公式对“高代价小概率事件”的敏感性（把未命中率压下去之后，性能提升被放大了）。 这件事给我的感觉是，有时候硬件上的“大力出奇迹”，背后其实是数学上的“四两拨千斤”。</w:t>
      </w:r>
    </w:p>
    <w:sectPr w:rsidR="00457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CC39" w14:textId="77777777" w:rsidR="004066F7" w:rsidRDefault="004066F7" w:rsidP="004D22BF">
      <w:pPr>
        <w:spacing w:after="0" w:line="240" w:lineRule="auto"/>
      </w:pPr>
      <w:r>
        <w:separator/>
      </w:r>
    </w:p>
  </w:endnote>
  <w:endnote w:type="continuationSeparator" w:id="0">
    <w:p w14:paraId="54A82887" w14:textId="77777777" w:rsidR="004066F7" w:rsidRDefault="004066F7" w:rsidP="004D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098D" w14:textId="77777777" w:rsidR="004066F7" w:rsidRDefault="004066F7" w:rsidP="004D22BF">
      <w:pPr>
        <w:spacing w:after="0" w:line="240" w:lineRule="auto"/>
      </w:pPr>
      <w:r>
        <w:separator/>
      </w:r>
    </w:p>
  </w:footnote>
  <w:footnote w:type="continuationSeparator" w:id="0">
    <w:p w14:paraId="7BB2DA0D" w14:textId="77777777" w:rsidR="004066F7" w:rsidRDefault="004066F7" w:rsidP="004D2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62230"/>
    <w:multiLevelType w:val="hybridMultilevel"/>
    <w:tmpl w:val="5FD6075C"/>
    <w:lvl w:ilvl="0" w:tplc="A9943A5E">
      <w:start w:val="1"/>
      <w:numFmt w:val="japaneseCounting"/>
      <w:lvlText w:val="%1、"/>
      <w:lvlJc w:val="left"/>
      <w:pPr>
        <w:ind w:left="440" w:hanging="440"/>
      </w:pPr>
      <w:rPr>
        <w:rFonts w:hint="default"/>
        <w:color w:val="EE0000"/>
        <w:sz w:val="32"/>
        <w:szCs w:val="36"/>
      </w:rPr>
    </w:lvl>
    <w:lvl w:ilvl="1" w:tplc="04090019" w:tentative="1">
      <w:start w:val="1"/>
      <w:numFmt w:val="lowerLetter"/>
      <w:lvlText w:val="%2)"/>
      <w:lvlJc w:val="left"/>
      <w:pPr>
        <w:ind w:left="990" w:hanging="440"/>
      </w:pPr>
    </w:lvl>
    <w:lvl w:ilvl="2" w:tplc="0409001B" w:tentative="1">
      <w:start w:val="1"/>
      <w:numFmt w:val="lowerRoman"/>
      <w:lvlText w:val="%3."/>
      <w:lvlJc w:val="righ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9" w:tentative="1">
      <w:start w:val="1"/>
      <w:numFmt w:val="lowerLetter"/>
      <w:lvlText w:val="%5)"/>
      <w:lvlJc w:val="left"/>
      <w:pPr>
        <w:ind w:left="2310" w:hanging="440"/>
      </w:pPr>
    </w:lvl>
    <w:lvl w:ilvl="5" w:tplc="0409001B" w:tentative="1">
      <w:start w:val="1"/>
      <w:numFmt w:val="lowerRoman"/>
      <w:lvlText w:val="%6."/>
      <w:lvlJc w:val="righ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9" w:tentative="1">
      <w:start w:val="1"/>
      <w:numFmt w:val="lowerLetter"/>
      <w:lvlText w:val="%8)"/>
      <w:lvlJc w:val="left"/>
      <w:pPr>
        <w:ind w:left="3630" w:hanging="440"/>
      </w:pPr>
    </w:lvl>
    <w:lvl w:ilvl="8" w:tplc="0409001B" w:tentative="1">
      <w:start w:val="1"/>
      <w:numFmt w:val="lowerRoman"/>
      <w:lvlText w:val="%9."/>
      <w:lvlJc w:val="right"/>
      <w:pPr>
        <w:ind w:left="4070" w:hanging="440"/>
      </w:pPr>
    </w:lvl>
  </w:abstractNum>
  <w:num w:numId="1" w16cid:durableId="141940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88"/>
    <w:rsid w:val="004066F7"/>
    <w:rsid w:val="004577EF"/>
    <w:rsid w:val="004D22BF"/>
    <w:rsid w:val="00533F88"/>
    <w:rsid w:val="00B45A4B"/>
    <w:rsid w:val="00CC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FFB40"/>
  <w15:chartTrackingRefBased/>
  <w15:docId w15:val="{1B282C5F-DF4B-485D-A875-E4477E5C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F8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F8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F8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F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F8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F8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F8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F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F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3F8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D22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D22B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D22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D22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刘刘 Justin</dc:creator>
  <cp:keywords/>
  <dc:description/>
  <cp:lastModifiedBy>刘刘 Justin</cp:lastModifiedBy>
  <cp:revision>2</cp:revision>
  <dcterms:created xsi:type="dcterms:W3CDTF">2026-03-23T15:11:00Z</dcterms:created>
  <dcterms:modified xsi:type="dcterms:W3CDTF">2026-03-23T15:16:00Z</dcterms:modified>
</cp:coreProperties>
</file>